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65"/>
        <w:gridCol w:w="5206"/>
      </w:tblGrid>
      <w:tr w:rsidR="00E54A53" w:rsidRPr="0078121D">
        <w:tc>
          <w:tcPr>
            <w:tcW w:w="4427" w:type="dxa"/>
          </w:tcPr>
          <w:p w:rsidR="00E54A53" w:rsidRPr="0078121D" w:rsidRDefault="00E54A53" w:rsidP="007812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E54A53" w:rsidRPr="0078121D" w:rsidRDefault="0023469B" w:rsidP="00DD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E54A53" w:rsidRPr="0078121D" w:rsidRDefault="0023469B" w:rsidP="00DD6812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 xml:space="preserve">Постановление профсоюзного комитета первичной профсоюзной организации работников </w:t>
            </w:r>
            <w:r w:rsidR="00C33F5A" w:rsidRPr="0078121D">
              <w:rPr>
                <w:rFonts w:ascii="Times New Roman" w:hAnsi="Times New Roman"/>
                <w:sz w:val="28"/>
                <w:szCs w:val="28"/>
              </w:rPr>
              <w:t>государ</w:t>
            </w:r>
            <w:r w:rsidR="0078121D">
              <w:rPr>
                <w:rFonts w:ascii="Times New Roman" w:hAnsi="Times New Roman"/>
                <w:sz w:val="28"/>
                <w:szCs w:val="28"/>
              </w:rPr>
              <w:t xml:space="preserve">ственное учреждения образования </w:t>
            </w:r>
            <w:r w:rsidR="00C33F5A" w:rsidRPr="0078121D">
              <w:rPr>
                <w:rFonts w:ascii="Times New Roman" w:hAnsi="Times New Roman"/>
                <w:sz w:val="28"/>
                <w:szCs w:val="28"/>
              </w:rPr>
              <w:t>«Жлобинский металлургический</w:t>
            </w:r>
            <w:r w:rsidRPr="0078121D">
              <w:rPr>
                <w:rFonts w:ascii="Times New Roman" w:hAnsi="Times New Roman"/>
                <w:sz w:val="28"/>
                <w:szCs w:val="28"/>
              </w:rPr>
              <w:t xml:space="preserve"> колледж» Белорусского профессионального союза</w:t>
            </w:r>
            <w:r w:rsidRPr="0078121D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78121D">
              <w:rPr>
                <w:rFonts w:ascii="Times New Roman" w:hAnsi="Times New Roman"/>
                <w:sz w:val="28"/>
                <w:szCs w:val="28"/>
              </w:rPr>
              <w:t>работников образования и науки</w:t>
            </w:r>
            <w:r w:rsidRPr="0078121D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78121D">
              <w:rPr>
                <w:rFonts w:ascii="Times New Roman" w:hAnsi="Times New Roman"/>
                <w:sz w:val="28"/>
                <w:szCs w:val="28"/>
              </w:rPr>
              <w:br/>
            </w:r>
            <w:r w:rsidRPr="0078121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от </w:t>
            </w:r>
            <w:r w:rsidR="00E136E1" w:rsidRPr="0078121D">
              <w:rPr>
                <w:rFonts w:ascii="Times New Roman" w:hAnsi="Times New Roman"/>
                <w:sz w:val="28"/>
                <w:szCs w:val="28"/>
                <w:lang w:val="be-BY"/>
              </w:rPr>
              <w:t>05</w:t>
            </w:r>
            <w:r w:rsidRPr="0078121D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 w:rsidR="00AD6395" w:rsidRPr="0078121D"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 w:rsidRPr="0078121D">
              <w:rPr>
                <w:rFonts w:ascii="Times New Roman" w:hAnsi="Times New Roman"/>
                <w:sz w:val="28"/>
                <w:szCs w:val="28"/>
                <w:lang w:val="be-BY"/>
              </w:rPr>
              <w:t>1.202</w:t>
            </w:r>
            <w:r w:rsidR="00AD6395" w:rsidRPr="0078121D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  <w:r w:rsidRPr="0078121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№ </w:t>
            </w:r>
            <w:r w:rsidR="00AD6395" w:rsidRPr="0078121D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</w:tr>
    </w:tbl>
    <w:p w:rsidR="00E54A53" w:rsidRPr="0078121D" w:rsidRDefault="00E54A53" w:rsidP="00781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53" w:rsidRPr="0078121D" w:rsidRDefault="0023469B" w:rsidP="007812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54A53" w:rsidRPr="0078121D" w:rsidRDefault="0023469B" w:rsidP="0078121D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7812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Фонде помощи</w:t>
      </w:r>
      <w:r w:rsidR="00380E6A" w:rsidRPr="007812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8121D">
        <w:rPr>
          <w:rFonts w:ascii="Times New Roman" w:hAnsi="Times New Roman"/>
          <w:b/>
          <w:bCs/>
          <w:sz w:val="28"/>
          <w:szCs w:val="28"/>
        </w:rPr>
        <w:t>первичной профсоюзной организации работников</w:t>
      </w:r>
    </w:p>
    <w:p w:rsidR="00E54A53" w:rsidRPr="0078121D" w:rsidRDefault="00C33F5A" w:rsidP="0078121D">
      <w:pPr>
        <w:widowControl w:val="0"/>
        <w:autoSpaceDE w:val="0"/>
        <w:autoSpaceDN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21D">
        <w:rPr>
          <w:rFonts w:ascii="Times New Roman" w:hAnsi="Times New Roman"/>
          <w:b/>
          <w:sz w:val="28"/>
          <w:szCs w:val="28"/>
        </w:rPr>
        <w:t xml:space="preserve">государственное учреждения образования «Жлобинский металлургический колледж» </w:t>
      </w:r>
      <w:r w:rsidR="0023469B" w:rsidRPr="0078121D">
        <w:rPr>
          <w:rFonts w:ascii="Times New Roman" w:hAnsi="Times New Roman"/>
          <w:b/>
          <w:bCs/>
          <w:sz w:val="28"/>
          <w:szCs w:val="28"/>
        </w:rPr>
        <w:t>Белорусского профессионального союза</w:t>
      </w:r>
      <w:r w:rsidR="0023469B" w:rsidRPr="0078121D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23469B" w:rsidRPr="0078121D">
        <w:rPr>
          <w:rFonts w:ascii="Times New Roman" w:hAnsi="Times New Roman"/>
          <w:b/>
          <w:bCs/>
          <w:sz w:val="28"/>
          <w:szCs w:val="28"/>
        </w:rPr>
        <w:t>работников образования и науки</w:t>
      </w:r>
    </w:p>
    <w:p w:rsidR="00E54A53" w:rsidRPr="0078121D" w:rsidRDefault="00E54A53" w:rsidP="00781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53" w:rsidRPr="0078121D" w:rsidRDefault="0023469B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1 </w:t>
      </w:r>
    </w:p>
    <w:p w:rsidR="00E54A53" w:rsidRPr="0078121D" w:rsidRDefault="0023469B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54A53" w:rsidRPr="0078121D" w:rsidRDefault="0023469B" w:rsidP="0078121D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Настоящее положение устанавливает порядок формирован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использования средств Фонда помощи </w:t>
      </w:r>
      <w:r w:rsidRPr="0078121D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работников </w:t>
      </w:r>
      <w:r w:rsidR="00C33F5A" w:rsidRPr="0078121D">
        <w:rPr>
          <w:rFonts w:ascii="Times New Roman" w:hAnsi="Times New Roman"/>
          <w:sz w:val="28"/>
          <w:szCs w:val="28"/>
        </w:rPr>
        <w:t xml:space="preserve">государственное учреждения образования «Жлобинский металлургический колледж» </w:t>
      </w:r>
      <w:r w:rsidRPr="0078121D">
        <w:rPr>
          <w:rFonts w:ascii="Times New Roman" w:hAnsi="Times New Roman" w:cs="Times New Roman"/>
          <w:sz w:val="28"/>
          <w:szCs w:val="28"/>
        </w:rPr>
        <w:t>учреждения Белорусского профессионального союза</w:t>
      </w:r>
      <w:r w:rsidRPr="0078121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8121D">
        <w:rPr>
          <w:rFonts w:ascii="Times New Roman" w:hAnsi="Times New Roman" w:cs="Times New Roman"/>
          <w:sz w:val="28"/>
          <w:szCs w:val="28"/>
        </w:rPr>
        <w:t>работников образования и науки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Фонд помощи, Профсоюзная организация).</w:t>
      </w:r>
    </w:p>
    <w:p w:rsidR="00E54A53" w:rsidRPr="0078121D" w:rsidRDefault="0023469B" w:rsidP="00781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Фонд помощи формируется в целях оказания материальной поддержки членам профсоюза, состоящим на учете в профсоюзной организации, и членам их семей, за исключением случаев, предусмотренных, подпунктом 4.6 пункта 4 настоящего положения. </w:t>
      </w:r>
    </w:p>
    <w:p w:rsidR="00E54A53" w:rsidRPr="0078121D" w:rsidRDefault="0023469B" w:rsidP="00781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Распорядителем средств фонда помощи является </w:t>
      </w:r>
      <w:r w:rsidRPr="0078121D">
        <w:rPr>
          <w:rFonts w:ascii="Times New Roman" w:hAnsi="Times New Roman" w:cs="Times New Roman"/>
          <w:sz w:val="28"/>
          <w:szCs w:val="28"/>
        </w:rPr>
        <w:t>профсоюзный комитет первичной профсоюзной организации работников</w:t>
      </w:r>
      <w:r w:rsidR="00C33F5A" w:rsidRPr="0078121D">
        <w:rPr>
          <w:rFonts w:ascii="Times New Roman" w:hAnsi="Times New Roman"/>
          <w:sz w:val="28"/>
          <w:szCs w:val="28"/>
        </w:rPr>
        <w:t xml:space="preserve"> государственное учреждения образования «Жлобинский металлургический</w:t>
      </w:r>
      <w:r w:rsidR="0078121D" w:rsidRPr="0078121D">
        <w:rPr>
          <w:rFonts w:ascii="Times New Roman" w:hAnsi="Times New Roman"/>
          <w:sz w:val="28"/>
          <w:szCs w:val="28"/>
        </w:rPr>
        <w:t xml:space="preserve"> колледж» </w:t>
      </w:r>
      <w:r w:rsidRPr="0078121D">
        <w:rPr>
          <w:rFonts w:ascii="Times New Roman" w:hAnsi="Times New Roman" w:cs="Times New Roman"/>
          <w:sz w:val="28"/>
          <w:szCs w:val="28"/>
        </w:rPr>
        <w:t>Белорусского профессионального союза</w:t>
      </w:r>
      <w:r w:rsidRPr="0078121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8121D">
        <w:rPr>
          <w:rFonts w:ascii="Times New Roman" w:hAnsi="Times New Roman" w:cs="Times New Roman"/>
          <w:sz w:val="28"/>
          <w:szCs w:val="28"/>
        </w:rPr>
        <w:t xml:space="preserve">работников образования и науки 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профсоюзный комитет).</w:t>
      </w:r>
    </w:p>
    <w:p w:rsidR="00E54A53" w:rsidRPr="0078121D" w:rsidRDefault="0023469B" w:rsidP="00781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Средства фонда помощи используются на: </w:t>
      </w:r>
    </w:p>
    <w:p w:rsidR="00E54A53" w:rsidRDefault="0023469B" w:rsidP="0078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оказание материальной помощи членам профсоюза, нуждающимся в дополнительной поддержке в виде материальной помощи (в денежной и натуральной формах) в связи с:</w:t>
      </w:r>
    </w:p>
    <w:p w:rsidR="00DD6812" w:rsidRPr="0078121D" w:rsidRDefault="00DD6812" w:rsidP="0078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3955"/>
        <w:gridCol w:w="1609"/>
        <w:gridCol w:w="3058"/>
      </w:tblGrid>
      <w:tr w:rsidR="00E54A53" w:rsidRPr="0078121D">
        <w:trPr>
          <w:trHeight w:val="334"/>
        </w:trPr>
        <w:tc>
          <w:tcPr>
            <w:tcW w:w="876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160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(в базовых величинах)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основание</w:t>
            </w:r>
          </w:p>
        </w:tc>
      </w:tr>
      <w:tr w:rsidR="00E54A53" w:rsidRPr="0078121D">
        <w:trPr>
          <w:trHeight w:val="2388"/>
        </w:trPr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чрезвычайными ситуациями (обстоятельствами) стихийное бедствие, пожар, хищение имущества и т.п.)* </w:t>
            </w:r>
          </w:p>
          <w:p w:rsidR="00E54A53" w:rsidRPr="0078121D" w:rsidRDefault="00E54A53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чрезвычайные ситуации, выданный соответствующим государственным органом (МВД, МЧС и т.п.)</w:t>
            </w:r>
          </w:p>
        </w:tc>
      </w:tr>
      <w:tr w:rsidR="00E54A53" w:rsidRPr="0078121D"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длительной болезнью (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за исключением</w:t>
            </w:r>
            <w:r w:rsidR="00A07286" w:rsidRPr="007812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 когда временная нетрудоспособность наступила в результате виновных действий работника</w:t>
            </w:r>
            <w:r w:rsidRPr="00781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):</w:t>
            </w:r>
          </w:p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продолжительностью 21 к.д. – 49 к.д.; </w:t>
            </w:r>
          </w:p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продолжительностью 50 к.д. – 69 к.д.; </w:t>
            </w:r>
          </w:p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продолжительностью от 70 к.д. и выше </w:t>
            </w:r>
          </w:p>
        </w:tc>
        <w:tc>
          <w:tcPr>
            <w:tcW w:w="1609" w:type="dxa"/>
          </w:tcPr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330" w:rsidRPr="0078121D" w:rsidRDefault="000A2330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копия листка о временной нетрудоспособности </w:t>
            </w:r>
          </w:p>
        </w:tc>
      </w:tr>
      <w:tr w:rsidR="00E54A53" w:rsidRPr="0078121D"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дорогостоящим лечением** (кроме стоматологических услуг и косметических), оплатой медицинского обслуживания в лечебных учреждениях, оказывающих платные медицинские услуги, </w:t>
            </w: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если таковые невозможно осуществить в государственном учреждении здравоохранения на безвозмездной основе</w:t>
            </w:r>
          </w:p>
        </w:tc>
        <w:tc>
          <w:tcPr>
            <w:tcW w:w="160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эпикриз/медицинская справка с рекомендациями по применению указанных лекарственных средств и документы, подтверждающие их приобретение в течение календарного года (копия чека, договора и т.п.)</w:t>
            </w:r>
          </w:p>
        </w:tc>
      </w:tr>
      <w:tr w:rsidR="00E54A53" w:rsidRPr="0078121D"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послеоперационной реабилитацией тяжелых хронических заболеваний работника-члена профсоюза и (или) его несовершеннолетних детей (при временной нетрудоспособности не менее 30 календарных дней)</w:t>
            </w:r>
          </w:p>
        </w:tc>
        <w:tc>
          <w:tcPr>
            <w:tcW w:w="160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копия листка о временной нетрудоспособности, копия удостоверения инвалида, эпикриз/ медицинская справка и документы, подтверждающие хронические заболевания, их приобретение лекарственных средств 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собственных средств в течение календарного года (копия чека, договора и т.п.), копия свидетельства о рождении ребенка</w:t>
            </w:r>
          </w:p>
        </w:tc>
      </w:tr>
      <w:tr w:rsidR="00E54A53" w:rsidRPr="0078121D">
        <w:trPr>
          <w:trHeight w:val="1408"/>
        </w:trPr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тяжелым материальным положением (недостаток средств для</w:t>
            </w: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содержания семьи, увечье (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за исключением</w:t>
            </w:r>
            <w:r w:rsidR="000D5277" w:rsidRPr="007812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 когда увечье наступило в результате виновных действий работника</w:t>
            </w: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54A53" w:rsidRPr="0078121D" w:rsidRDefault="00E54A53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составе семьи и доходах члена профсоюза и членов его семьи </w:t>
            </w:r>
            <w:r w:rsidRPr="00781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доход на одного члена семьи составляет менее бюджета прожиточного минимума в среднем на душу населения)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 (за последние три месяца);</w:t>
            </w:r>
            <w:r w:rsidR="00BF7396"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справка из организации, осуществляющих эксплуатацию жилищного фонда, и др.</w:t>
            </w:r>
          </w:p>
        </w:tc>
      </w:tr>
      <w:tr w:rsidR="00E54A53" w:rsidRPr="0078121D"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смерть близкого родственника***, супруга (супруги))</w:t>
            </w:r>
          </w:p>
          <w:p w:rsidR="00E54A53" w:rsidRPr="0078121D" w:rsidRDefault="00E54A53" w:rsidP="00781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 xml:space="preserve">копия свидетельства о смерти и документы, подтверждающие родство, при необходимости (копия свидетельства о браке, о смене фамилии и т.п.)  </w:t>
            </w:r>
          </w:p>
        </w:tc>
      </w:tr>
      <w:tr w:rsidR="00E54A53" w:rsidRPr="0078121D"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вступлением в брак (первичным)</w:t>
            </w:r>
          </w:p>
        </w:tc>
        <w:tc>
          <w:tcPr>
            <w:tcW w:w="1609" w:type="dxa"/>
          </w:tcPr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копия свидетельства о заключении брака</w:t>
            </w:r>
          </w:p>
        </w:tc>
      </w:tr>
      <w:tr w:rsidR="00E54A53" w:rsidRPr="0078121D"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рождением (усыновлением, удочерением) детей</w:t>
            </w:r>
          </w:p>
        </w:tc>
        <w:tc>
          <w:tcPr>
            <w:tcW w:w="1609" w:type="dxa"/>
          </w:tcPr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копия свидетельства о рождении ребенка</w:t>
            </w:r>
          </w:p>
        </w:tc>
      </w:tr>
      <w:tr w:rsidR="00E54A53" w:rsidRPr="0078121D"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выходом на пенсию (увольнение работника по достижению общеустановленного пенсионного возраста </w:t>
            </w: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(член профсоюза достиг пенсионного возраста, работая в колледже):</w:t>
            </w:r>
          </w:p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- проработавшего 10-15 лет; </w:t>
            </w:r>
          </w:p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проработавшего 15-20 лет; </w:t>
            </w:r>
          </w:p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- проработавшего более 20 лет</w:t>
            </w:r>
          </w:p>
        </w:tc>
        <w:tc>
          <w:tcPr>
            <w:tcW w:w="1609" w:type="dxa"/>
          </w:tcPr>
          <w:p w:rsidR="00E54A53" w:rsidRPr="0078121D" w:rsidRDefault="00E54A53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E54A53" w:rsidRPr="0078121D" w:rsidRDefault="00E54A53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E6A" w:rsidRPr="0078121D" w:rsidRDefault="00380E6A" w:rsidP="0078121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78121D" w:rsidRDefault="0078121D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>выписка из приказа об увольнении в связи с выходом на пенсию, копия трудовой книжки</w:t>
            </w:r>
          </w:p>
          <w:p w:rsidR="00E54A53" w:rsidRPr="0078121D" w:rsidRDefault="00E54A53" w:rsidP="0078121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A53" w:rsidRPr="0078121D">
        <w:tc>
          <w:tcPr>
            <w:tcW w:w="876" w:type="dxa"/>
          </w:tcPr>
          <w:p w:rsidR="00E54A53" w:rsidRPr="0078121D" w:rsidRDefault="00E54A53" w:rsidP="007812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5" w:type="dxa"/>
          </w:tcPr>
          <w:p w:rsidR="00E54A53" w:rsidRPr="0078121D" w:rsidRDefault="0023469B" w:rsidP="0078121D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возникновением других объективных обстоятельств, требующих материальной поддержки (</w:t>
            </w:r>
            <w:r w:rsidRPr="00781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признанным профсоюзным комитетом обоснованным)</w:t>
            </w:r>
          </w:p>
        </w:tc>
        <w:tc>
          <w:tcPr>
            <w:tcW w:w="1609" w:type="dxa"/>
          </w:tcPr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 xml:space="preserve">до 2 </w:t>
            </w:r>
          </w:p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(при наличии средств)</w:t>
            </w:r>
          </w:p>
        </w:tc>
        <w:tc>
          <w:tcPr>
            <w:tcW w:w="3058" w:type="dxa"/>
          </w:tcPr>
          <w:p w:rsidR="00E54A53" w:rsidRPr="0078121D" w:rsidRDefault="0023469B" w:rsidP="0078121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решение профсоюзного комитета (в некоторых случаях без предоставления документов по решению профсоюзного комитета</w:t>
            </w:r>
            <w:r w:rsidR="00795447" w:rsidRPr="0078121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E54A53" w:rsidRPr="0078121D" w:rsidRDefault="0023469B" w:rsidP="0078121D">
      <w:pPr>
        <w:spacing w:after="0" w:line="240" w:lineRule="auto"/>
        <w:ind w:firstLine="708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eastAsia="zh-CN" w:bidi="ar"/>
        </w:rPr>
      </w:pPr>
      <w:r w:rsidRPr="0078121D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eastAsia="zh-CN" w:bidi="ar"/>
        </w:rPr>
        <w:t>*материальная помощь не оказывается лицам, если инцидент чрезвычайной ситуации произошел по их вине – несоблюдение норм и правил по охране труда и техники безопасности, иных виновных действий, либо нахождения в наркотическом, токсическом или алкогольном опьянении;</w:t>
      </w:r>
    </w:p>
    <w:p w:rsidR="00E54A53" w:rsidRPr="0078121D" w:rsidRDefault="0023469B" w:rsidP="007812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Helvetica" w:hAnsi="Times New Roman" w:cs="Times New Roman"/>
          <w:i/>
          <w:iCs/>
          <w:sz w:val="28"/>
          <w:szCs w:val="28"/>
        </w:rPr>
      </w:pPr>
      <w:r w:rsidRPr="0078121D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eastAsia="zh-CN" w:bidi="ar"/>
        </w:rPr>
        <w:t>**под дорогостоящим лечением (в т.ч. обследованием) в данном Положении предполагаются расходы, превышающие 50% минимальной заработной платы и понесенные работником в течение 30 дней.</w:t>
      </w:r>
    </w:p>
    <w:p w:rsidR="00E54A53" w:rsidRPr="0078121D" w:rsidRDefault="0023469B" w:rsidP="00781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***для целей настоящего Положения к лицам, состоящим в отношениях близкого родства, относятся родители (усыновители), дети (в том числе усыновленные, удочеренные), родные братья и сестры;</w:t>
      </w:r>
    </w:p>
    <w:p w:rsidR="00E54A53" w:rsidRPr="0078121D" w:rsidRDefault="0023469B" w:rsidP="0078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оказание единовременной материальной помощи: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3758"/>
        <w:gridCol w:w="1629"/>
        <w:gridCol w:w="3198"/>
      </w:tblGrid>
      <w:tr w:rsidR="00E54A53" w:rsidRPr="0078121D" w:rsidTr="00867E91">
        <w:trPr>
          <w:trHeight w:val="1218"/>
        </w:trPr>
        <w:tc>
          <w:tcPr>
            <w:tcW w:w="986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(в базовых величинах)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основание</w:t>
            </w:r>
          </w:p>
        </w:tc>
      </w:tr>
      <w:tr w:rsidR="00E54A53" w:rsidRPr="0078121D" w:rsidTr="00867E91">
        <w:trPr>
          <w:trHeight w:val="1753"/>
        </w:trPr>
        <w:tc>
          <w:tcPr>
            <w:tcW w:w="98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pStyle w:val="1"/>
              <w:shd w:val="clear" w:color="auto" w:fill="auto"/>
              <w:spacing w:after="0" w:line="240" w:lineRule="auto"/>
              <w:ind w:left="23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членам профсоюза, уволенным в связи с ликвидацией организации, сокращением численности или штата работников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наступление такого основания (копии приказов, решений, постановлений и т.п.)</w:t>
            </w:r>
          </w:p>
        </w:tc>
      </w:tr>
      <w:tr w:rsidR="00E54A53" w:rsidRPr="0078121D" w:rsidTr="00867E91"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близким родственникам в связи со смертью члена профсоюза </w:t>
            </w:r>
            <w:r w:rsidRPr="0078121D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>(проработавшего в колледже не менее 10 лет)</w:t>
            </w: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(помощь оказывается одному из родственников работника или лицу, взявшему на себя организацию погребения)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копия свидетельства о смерти, копия свидетельства о заключении брака (в случае смерти мужа или жены) и/или копии документов, подтверждающие родство, копия трудовой книжки</w:t>
            </w:r>
          </w:p>
        </w:tc>
      </w:tr>
      <w:tr w:rsidR="00E54A53" w:rsidRPr="0078121D" w:rsidTr="00867E91"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4.2.3.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</w:pP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 xml:space="preserve">в связи с воспитанием в семье 3-х и более детей 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в возрасте до 18 лет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копия удостоверения многодетной семьи </w:t>
            </w:r>
          </w:p>
        </w:tc>
      </w:tr>
      <w:tr w:rsidR="00E54A53" w:rsidRPr="0078121D" w:rsidTr="00867E91">
        <w:trPr>
          <w:trHeight w:val="347"/>
        </w:trPr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4.2.4.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</w:pP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 xml:space="preserve">в связи с воспитанием ребенка-инвалида 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в возрасте до 18 лет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копия удостоверения инвалида</w:t>
            </w:r>
          </w:p>
        </w:tc>
      </w:tr>
      <w:tr w:rsidR="00E54A53" w:rsidRPr="0078121D" w:rsidTr="00867E91"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4.2.5.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членам профсоюза, имеющим на иждивении и воспитании одного и более </w:t>
            </w: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 xml:space="preserve">несовершеннолетних 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детей в неполной семье***</w:t>
            </w:r>
            <w:r w:rsidR="00A02557" w:rsidRPr="0078121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рождении ребенка, копия свидетельства о расторжении брака, справка из ЗАГСа, решение суда и т.д. Свидетельством того, что гражданин не состоит в браке, является отсутствие в документе, удостоверяющем личность (паспорт, вид на жительство), отметки о регистрации заключения брака</w:t>
            </w:r>
          </w:p>
        </w:tc>
      </w:tr>
      <w:tr w:rsidR="00E54A53" w:rsidRPr="0078121D" w:rsidTr="00867E91"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4.2.6.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>вдовам (вдовцам), не вступившим в новый брак, на воспитании которых находятся несовершеннолетние дети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 xml:space="preserve">копия свидетельства о смерти супруга (супруги), второго родителя ребенка, копия свидетельства о рождении ребенка. </w:t>
            </w:r>
            <w:r w:rsidRPr="0078121D">
              <w:rPr>
                <w:rFonts w:ascii="Times New Roman" w:eastAsia="Helvetica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Свидетельством того, что гражданин не состоит в браке, является отсутствие в документе, удостоверяющем личность (паспорт, вид на жительство), отметки о регистрации заключения брака</w:t>
            </w:r>
          </w:p>
        </w:tc>
      </w:tr>
      <w:tr w:rsidR="00E54A53" w:rsidRPr="0078121D" w:rsidTr="00867E91"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4.2.7.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к новому учебному году</w:t>
            </w:r>
            <w:r w:rsidRPr="007812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членам профсоюза, дети которых идут в 1-й класс 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E54A53" w:rsidRPr="0078121D" w:rsidRDefault="00E54A53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о рождении ребенка, справка из школы </w:t>
            </w:r>
            <w:r w:rsidRPr="007812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(предоставляется не позднее августа месяца) </w:t>
            </w:r>
          </w:p>
        </w:tc>
      </w:tr>
      <w:tr w:rsidR="00E54A53" w:rsidRPr="0078121D" w:rsidTr="00867E91">
        <w:trPr>
          <w:trHeight w:val="964"/>
        </w:trPr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4.2.8.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подготовки 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детей к учебному году, при наличии 2-х и более несовершеннолетних детей-</w:t>
            </w:r>
            <w:r w:rsidRPr="00781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 в семье; ребенка-инвалида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(на каждого ребенка-школьника)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о рождении ребенка, справка из школы, </w:t>
            </w: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 xml:space="preserve">копия удостоверения </w:t>
            </w: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ребенка-инвалида </w:t>
            </w:r>
            <w:r w:rsidRPr="007812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(предоставляется не позднее августа месяца)</w:t>
            </w:r>
          </w:p>
        </w:tc>
      </w:tr>
      <w:tr w:rsidR="00E54A53" w:rsidRPr="0078121D" w:rsidTr="00867E91"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4.2.9.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круглыми датами в жизни работника 50, 55; </w:t>
            </w:r>
          </w:p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далее каждые 5 лет (при условии работы в колледже </w:t>
            </w:r>
            <w:r w:rsidRPr="007812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менее года)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нас</w:t>
            </w:r>
            <w:r w:rsidR="001D15C2">
              <w:rPr>
                <w:rFonts w:ascii="Times New Roman" w:hAnsi="Times New Roman"/>
                <w:sz w:val="28"/>
                <w:szCs w:val="28"/>
              </w:rPr>
              <w:t>тупление даты (по паспорту), по заявлению</w:t>
            </w:r>
          </w:p>
        </w:tc>
        <w:bookmarkStart w:id="0" w:name="_GoBack"/>
        <w:bookmarkEnd w:id="0"/>
      </w:tr>
      <w:tr w:rsidR="00E54A53" w:rsidRPr="0078121D" w:rsidTr="00867E91">
        <w:tc>
          <w:tcPr>
            <w:tcW w:w="986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4.2.10.</w:t>
            </w:r>
          </w:p>
        </w:tc>
        <w:tc>
          <w:tcPr>
            <w:tcW w:w="3790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работникам, имеющим детей выпускных классов (9 класс, 11 класс), для подготовки их к выпускным вечерам</w:t>
            </w:r>
          </w:p>
        </w:tc>
        <w:tc>
          <w:tcPr>
            <w:tcW w:w="1569" w:type="dxa"/>
          </w:tcPr>
          <w:p w:rsidR="00E54A53" w:rsidRPr="0078121D" w:rsidRDefault="0023469B" w:rsidP="0078121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E54A53" w:rsidRPr="0078121D" w:rsidRDefault="0023469B" w:rsidP="0078121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21D">
              <w:rPr>
                <w:rFonts w:ascii="Times New Roman" w:eastAsia="Helvetica" w:hAnsi="Times New Roman"/>
                <w:sz w:val="28"/>
                <w:szCs w:val="28"/>
                <w:shd w:val="clear" w:color="auto" w:fill="FFFFFF"/>
              </w:rPr>
              <w:t>копия свидетельства о рождении ребенка, при необходимости справки из школы (</w:t>
            </w:r>
            <w:r w:rsidRPr="007812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предоставляется не позднее мая месяца) </w:t>
            </w:r>
          </w:p>
        </w:tc>
      </w:tr>
    </w:tbl>
    <w:p w:rsidR="00E54A53" w:rsidRPr="0078121D" w:rsidRDefault="0023469B" w:rsidP="0078121D">
      <w:pPr>
        <w:pStyle w:val="a6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21D">
        <w:rPr>
          <w:rFonts w:ascii="Times New Roman" w:hAnsi="Times New Roman"/>
          <w:b/>
          <w:sz w:val="28"/>
          <w:szCs w:val="28"/>
        </w:rPr>
        <w:t>***</w:t>
      </w:r>
      <w:r w:rsidR="00A02557" w:rsidRPr="0078121D">
        <w:rPr>
          <w:rFonts w:ascii="Times New Roman" w:hAnsi="Times New Roman"/>
          <w:b/>
          <w:sz w:val="28"/>
          <w:szCs w:val="28"/>
        </w:rPr>
        <w:t>*</w:t>
      </w:r>
      <w:r w:rsidRPr="0078121D">
        <w:rPr>
          <w:rFonts w:ascii="Times New Roman" w:hAnsi="Times New Roman"/>
          <w:bCs/>
          <w:i/>
          <w:iCs/>
          <w:sz w:val="28"/>
          <w:szCs w:val="28"/>
        </w:rPr>
        <w:t>н</w:t>
      </w:r>
      <w:r w:rsidRPr="0078121D">
        <w:rPr>
          <w:rFonts w:ascii="Times New Roman" w:hAnsi="Times New Roman"/>
          <w:i/>
          <w:iCs/>
          <w:sz w:val="28"/>
          <w:szCs w:val="28"/>
        </w:rPr>
        <w:t>еполной считается семья, в которой дети находятся на иждивении и воспитании одного родителя (</w:t>
      </w:r>
      <w:r w:rsidRPr="0078121D">
        <w:rPr>
          <w:rFonts w:ascii="Times New Roman" w:eastAsia="Helvetica" w:hAnsi="Times New Roman"/>
          <w:i/>
          <w:iCs/>
          <w:sz w:val="28"/>
          <w:szCs w:val="28"/>
          <w:shd w:val="clear" w:color="auto" w:fill="FFFFFF"/>
        </w:rPr>
        <w:t>не вступившего в новый брак</w:t>
      </w:r>
      <w:r w:rsidRPr="0078121D">
        <w:rPr>
          <w:rFonts w:ascii="Times New Roman" w:hAnsi="Times New Roman"/>
          <w:i/>
          <w:iCs/>
          <w:sz w:val="28"/>
          <w:szCs w:val="28"/>
        </w:rPr>
        <w:t>): женщин, родивших детей вне брака и не состоящих в браке; родителя, расторгнувшего брак и воспитывающего несовершеннолетних детей; родителя, не заключившего новый брак, если второй из них признан безвестно отсутствующим; одиноких граждан, усыновивших детей.</w:t>
      </w:r>
    </w:p>
    <w:p w:rsidR="00E54A53" w:rsidRPr="0078121D" w:rsidRDefault="0023469B" w:rsidP="0078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оказание материальной помощи в размере возмещения полной или частичной стоимости понесенных расходов на оплату: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972"/>
        <w:gridCol w:w="1673"/>
        <w:gridCol w:w="3078"/>
      </w:tblGrid>
      <w:tr w:rsidR="00E54A53" w:rsidRPr="0078121D">
        <w:tc>
          <w:tcPr>
            <w:tcW w:w="848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2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1673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 xml:space="preserve"> (в базовых величинах)</w:t>
            </w:r>
          </w:p>
        </w:tc>
        <w:tc>
          <w:tcPr>
            <w:tcW w:w="3078" w:type="dxa"/>
          </w:tcPr>
          <w:p w:rsidR="00E54A53" w:rsidRPr="0078121D" w:rsidRDefault="0023469B" w:rsidP="0078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основание</w:t>
            </w:r>
          </w:p>
        </w:tc>
      </w:tr>
      <w:tr w:rsidR="00E54A53" w:rsidRPr="0078121D">
        <w:tc>
          <w:tcPr>
            <w:tcW w:w="848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3972" w:type="dxa"/>
          </w:tcPr>
          <w:p w:rsidR="00E54A53" w:rsidRPr="0078121D" w:rsidRDefault="0023469B" w:rsidP="007812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обучения в </w:t>
            </w:r>
            <w:hyperlink r:id="rId8" w:history="1">
              <w:r w:rsidR="00E54A53" w:rsidRPr="0078121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учреждениях образования</w:t>
              </w:r>
            </w:hyperlink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Беларусь членов профсоюза или их детей, при получении первого высшего, первого среднего специального образования на платной основе</w:t>
            </w:r>
          </w:p>
        </w:tc>
        <w:tc>
          <w:tcPr>
            <w:tcW w:w="1673" w:type="dxa"/>
          </w:tcPr>
          <w:p w:rsidR="00E54A53" w:rsidRPr="0078121D" w:rsidRDefault="0023469B" w:rsidP="007812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8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копия договора о подготовке специалиста (рабочего) на платной основе, документ, подтверждающий оплату за обучение</w:t>
            </w:r>
          </w:p>
        </w:tc>
      </w:tr>
      <w:tr w:rsidR="00E54A53" w:rsidRPr="0078121D">
        <w:tc>
          <w:tcPr>
            <w:tcW w:w="848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4.3.2.</w:t>
            </w:r>
          </w:p>
        </w:tc>
        <w:tc>
          <w:tcPr>
            <w:tcW w:w="3972" w:type="dxa"/>
          </w:tcPr>
          <w:p w:rsidR="00E54A53" w:rsidRPr="0078121D" w:rsidRDefault="0023469B" w:rsidP="007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21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стоимости путевок в санаторно-курортные и оздоровительные</w:t>
            </w: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(санатории, дома отдыха,</w:t>
            </w:r>
            <w:r w:rsidR="00FD564D"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детские оздоровительные лагеря), в </w:t>
            </w:r>
            <w:r w:rsidRPr="0078121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том числе частичной компенсации стоимости путевок и оказания материальной</w:t>
            </w: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 на удешевление всех видов путевок в такие учреждения (</w:t>
            </w: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входящие в состав системы санаториев Федерации </w:t>
            </w: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>профсоюзов Беларуси УП «Белпрофсоюзкурорт» при приобретении путевки за счет собственных средств (не менее 10 календарных дней)</w:t>
            </w:r>
          </w:p>
        </w:tc>
        <w:tc>
          <w:tcPr>
            <w:tcW w:w="1673" w:type="dxa"/>
          </w:tcPr>
          <w:p w:rsidR="00E54A53" w:rsidRPr="0078121D" w:rsidRDefault="0023469B" w:rsidP="0078121D">
            <w:pPr>
              <w:shd w:val="clear" w:color="auto" w:fill="FFFFFF"/>
              <w:spacing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en-US" w:eastAsia="zh-CN" w:bidi="ar"/>
              </w:rPr>
              <w:lastRenderedPageBreak/>
              <w:t>2</w:t>
            </w:r>
          </w:p>
          <w:p w:rsidR="00E54A53" w:rsidRPr="0078121D" w:rsidRDefault="0023469B" w:rsidP="0078121D">
            <w:pPr>
              <w:shd w:val="clear" w:color="auto" w:fill="FFFFFF"/>
              <w:spacing w:line="240" w:lineRule="auto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en-US" w:eastAsia="zh-CN" w:bidi="ar"/>
              </w:rPr>
            </w:pPr>
            <w:r w:rsidRPr="0078121D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</w:p>
        </w:tc>
        <w:tc>
          <w:tcPr>
            <w:tcW w:w="3078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путевки и (или) отрывной талон к путевке</w:t>
            </w:r>
          </w:p>
        </w:tc>
      </w:tr>
      <w:tr w:rsidR="00E54A53" w:rsidRPr="0078121D" w:rsidTr="0078121D">
        <w:trPr>
          <w:trHeight w:val="5949"/>
        </w:trPr>
        <w:tc>
          <w:tcPr>
            <w:tcW w:w="848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4.3.3.</w:t>
            </w:r>
          </w:p>
        </w:tc>
        <w:tc>
          <w:tcPr>
            <w:tcW w:w="3972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стоимости медицинских услуг (кроме стоматологических и косметических) по договору на оказание медицинских услуг с учреждением здравоохранения (проведение медицинских осмотров, диагностических исследований, вакцинации, витаминизации и т.д.) стоимостью свыше 10 базовых величин, </w:t>
            </w:r>
            <w:r w:rsidRPr="0078121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случаях направления на эти процедуры государственными учреждениями здравоохранения и подтверждения невозможности их проведения на бесплатной основе</w:t>
            </w:r>
          </w:p>
        </w:tc>
        <w:tc>
          <w:tcPr>
            <w:tcW w:w="1673" w:type="dxa"/>
          </w:tcPr>
          <w:p w:rsidR="00E54A53" w:rsidRPr="0078121D" w:rsidRDefault="0023469B" w:rsidP="007812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</w:tcPr>
          <w:p w:rsidR="00E54A53" w:rsidRPr="0078121D" w:rsidRDefault="0023469B" w:rsidP="007812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1D">
              <w:rPr>
                <w:rFonts w:ascii="Times New Roman" w:hAnsi="Times New Roman" w:cs="Times New Roman"/>
                <w:sz w:val="28"/>
                <w:szCs w:val="28"/>
              </w:rPr>
              <w:t>договор на оказание медицинских услуг с учреждением здравоохранения либо документ об оплате услуг</w:t>
            </w:r>
          </w:p>
        </w:tc>
      </w:tr>
    </w:tbl>
    <w:p w:rsidR="00E54A53" w:rsidRPr="0078121D" w:rsidRDefault="0023469B" w:rsidP="0078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оплату расходов, связанных с посещением членов профсоюза в связи с их временной нетрудоспособностью, заботой о детях, приобретением дезинфицирующих и обеззараживающих средств, средств защиты дыхания и других средств защиты </w:t>
      </w:r>
      <w:r w:rsidRPr="0078121D">
        <w:rPr>
          <w:rFonts w:ascii="SimSun" w:eastAsia="SimSun" w:hAnsi="SimSun" w:cs="SimSun" w:hint="eastAsia"/>
          <w:sz w:val="28"/>
          <w:szCs w:val="28"/>
          <w:lang w:eastAsia="ru-RU"/>
        </w:rPr>
        <w:t>-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21D">
        <w:rPr>
          <w:rFonts w:ascii="Times New Roman" w:hAnsi="Times New Roman" w:cs="Times New Roman"/>
          <w:sz w:val="28"/>
          <w:szCs w:val="28"/>
        </w:rPr>
        <w:t>по решению профсоюзного комитета (в зависимости от тяжести заболевания и иных обстоятельств);</w:t>
      </w:r>
    </w:p>
    <w:p w:rsidR="00E54A53" w:rsidRPr="0078121D" w:rsidRDefault="0023469B" w:rsidP="0078121D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предоставление безвозмездной (спонсорской) помощи физическим и юридическим лицам </w:t>
      </w:r>
      <w:r w:rsidRPr="007812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Указом Президента Республики Беларусь от 1 июля 2005 г.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300 «О предоставлении и использовании безвозмездной (спонсорской) помощи»;</w:t>
      </w:r>
    </w:p>
    <w:p w:rsidR="00E54A53" w:rsidRPr="0078121D" w:rsidRDefault="0023469B" w:rsidP="0078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иные цели в соответствии с решениями Президиума Совета ФПБ.</w:t>
      </w:r>
    </w:p>
    <w:p w:rsidR="00E54A53" w:rsidRPr="0078121D" w:rsidRDefault="0023469B" w:rsidP="00781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7812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Pr="00781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 Размеры (максимальные размеры) выплат, производимых из средств Фонда помощи, устанавливаются в базовых величинах.</w:t>
      </w:r>
    </w:p>
    <w:p w:rsidR="00E54A53" w:rsidRPr="0078121D" w:rsidRDefault="00E54A53" w:rsidP="0078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E54A53" w:rsidRPr="0078121D" w:rsidRDefault="0023469B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2 </w:t>
      </w:r>
    </w:p>
    <w:p w:rsidR="00E54A53" w:rsidRPr="0078121D" w:rsidRDefault="0023469B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И УЧЕТА СРЕДСТВ</w:t>
      </w:r>
    </w:p>
    <w:p w:rsidR="00E54A53" w:rsidRPr="0078121D" w:rsidRDefault="0023469B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ПОМОЩИ</w:t>
      </w:r>
    </w:p>
    <w:p w:rsidR="00E54A53" w:rsidRPr="0078121D" w:rsidRDefault="00E54A53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53" w:rsidRPr="0078121D" w:rsidRDefault="0023469B" w:rsidP="00781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Фонд помощи формируется из членских профсоюзных взносов. </w:t>
      </w:r>
    </w:p>
    <w:p w:rsidR="00E54A53" w:rsidRPr="0078121D" w:rsidRDefault="0023469B" w:rsidP="00781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 Учет поступления и расходования средств фонда помощи ведет казначей профсоюзной организации.</w:t>
      </w:r>
    </w:p>
    <w:p w:rsidR="00E54A53" w:rsidRPr="0078121D" w:rsidRDefault="0023469B" w:rsidP="00781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В бухгалтерском учете средства фонда помощи учитываются на 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счете 86 «Целевое финансирование».</w:t>
      </w:r>
    </w:p>
    <w:p w:rsidR="00E54A53" w:rsidRPr="0078121D" w:rsidRDefault="00E54A53" w:rsidP="00781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53" w:rsidRPr="0078121D" w:rsidRDefault="0023469B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3 </w:t>
      </w:r>
    </w:p>
    <w:p w:rsidR="00E54A53" w:rsidRPr="0078121D" w:rsidRDefault="0023469B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ИСПОЛЬЗОВАНИЯ СРЕДСТВ ФОНДА ПОМОЩИ, КОНТРОЛЬ ЗА ИХ ИСПОЛЬЗОВАНИЕМ </w:t>
      </w:r>
    </w:p>
    <w:p w:rsidR="00E54A53" w:rsidRPr="0078121D" w:rsidRDefault="00E54A53" w:rsidP="00781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53" w:rsidRPr="0078121D" w:rsidRDefault="0023469B" w:rsidP="0078121D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8. Средства фонда помощи используются на цели, указанные в пункте 4 настоящего положения, на основании письменного обращения члена профсоюза или члена его семьи с приложением документа (его копии), подтверждающего наступление соответствующего обстоятельства или понесенные расходы.</w:t>
      </w:r>
    </w:p>
    <w:p w:rsidR="00E54A53" w:rsidRPr="0078121D" w:rsidRDefault="0023469B" w:rsidP="0078121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78121D">
        <w:rPr>
          <w:rFonts w:ascii="Times New Roman" w:hAnsi="Times New Roman" w:cs="Times New Roman"/>
          <w:sz w:val="28"/>
          <w:szCs w:val="28"/>
          <w:lang w:eastAsia="zh-CN"/>
        </w:rPr>
        <w:t>Заявление члена профсоюза об оказании материальной помощи должно быть подано не позднее 3 месяцев со дня наступления основания</w:t>
      </w:r>
      <w:r w:rsidR="00F77423" w:rsidRPr="0078121D">
        <w:rPr>
          <w:rFonts w:ascii="Times New Roman" w:hAnsi="Times New Roman" w:cs="Times New Roman"/>
          <w:sz w:val="28"/>
          <w:szCs w:val="28"/>
          <w:lang w:eastAsia="zh-CN"/>
        </w:rPr>
        <w:t xml:space="preserve"> (кроме п.п.4.2.7 и 4.2.8)</w:t>
      </w:r>
      <w:r w:rsidRPr="0078121D">
        <w:rPr>
          <w:rFonts w:ascii="Times New Roman" w:hAnsi="Times New Roman" w:cs="Times New Roman"/>
          <w:sz w:val="28"/>
          <w:szCs w:val="28"/>
          <w:lang w:eastAsia="zh-CN"/>
        </w:rPr>
        <w:t xml:space="preserve">. При наличии нескольких оснований для оказания материальной помощи материальная помощь члену профсоюза может быть оказана по каждому имеющемуся основанию в соответствии с поданными заявлениями. </w:t>
      </w:r>
      <w:r w:rsidRPr="0078121D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E54A53" w:rsidRPr="0078121D" w:rsidRDefault="0023469B" w:rsidP="0078121D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hAnsi="Times New Roman" w:cs="Times New Roman"/>
          <w:sz w:val="28"/>
          <w:szCs w:val="28"/>
          <w:lang w:eastAsia="zh-CN"/>
        </w:rPr>
        <w:t xml:space="preserve">10. 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помощи из средств фонда помощи осуществляется по решению </w:t>
      </w:r>
      <w:r w:rsidRPr="0078121D">
        <w:rPr>
          <w:rFonts w:ascii="Times New Roman" w:hAnsi="Times New Roman" w:cs="Times New Roman"/>
          <w:sz w:val="28"/>
          <w:szCs w:val="28"/>
        </w:rPr>
        <w:t>профсоюзного комитета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21D" w:rsidRPr="0078121D" w:rsidRDefault="0023469B" w:rsidP="0078121D">
      <w:pPr>
        <w:spacing w:after="0" w:line="240" w:lineRule="auto"/>
        <w:ind w:firstLine="440"/>
        <w:jc w:val="both"/>
        <w:rPr>
          <w:rFonts w:ascii="Times New Roman" w:hAnsi="Times New Roman"/>
          <w:sz w:val="28"/>
          <w:szCs w:val="28"/>
        </w:rPr>
      </w:pPr>
      <w:r w:rsidRPr="0078121D">
        <w:rPr>
          <w:rFonts w:ascii="Times New Roman" w:hAnsi="Times New Roman"/>
          <w:sz w:val="28"/>
          <w:szCs w:val="28"/>
        </w:rPr>
        <w:t xml:space="preserve">Денежные средства перечисляются </w:t>
      </w:r>
      <w:r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безналичным путем на карт-счет в </w:t>
      </w:r>
      <w:r w:rsidR="009A0985"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ОАО</w:t>
      </w:r>
      <w:r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«Бела</w:t>
      </w:r>
      <w:r w:rsidR="009A0985"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гропромбанк</w:t>
      </w:r>
      <w:r w:rsidR="0078121D"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»</w:t>
      </w:r>
      <w:r w:rsidR="009A0985"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</w:t>
      </w:r>
      <w:r w:rsidR="0078121D"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9A0985"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ОАО «Приорбанк»</w:t>
      </w:r>
      <w:r w:rsidR="0078121D"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78121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(в том числе в случае выплаты материальной помощи близким родственникам члена профсоюза)</w:t>
      </w:r>
      <w:r w:rsidRPr="0078121D">
        <w:rPr>
          <w:rFonts w:ascii="Times New Roman" w:hAnsi="Times New Roman"/>
          <w:sz w:val="28"/>
          <w:szCs w:val="28"/>
        </w:rPr>
        <w:t xml:space="preserve">.         </w:t>
      </w:r>
      <w:r w:rsidR="00DD6812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78121D" w:rsidRPr="0078121D" w:rsidRDefault="0078121D" w:rsidP="0078121D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8121D">
        <w:rPr>
          <w:rFonts w:ascii="Times New Roman" w:hAnsi="Times New Roman"/>
          <w:sz w:val="28"/>
          <w:szCs w:val="28"/>
        </w:rPr>
        <w:t xml:space="preserve">   </w:t>
      </w:r>
      <w:r w:rsidR="0023469B" w:rsidRPr="0078121D">
        <w:rPr>
          <w:rFonts w:ascii="Times New Roman" w:hAnsi="Times New Roman"/>
          <w:sz w:val="28"/>
          <w:szCs w:val="28"/>
        </w:rPr>
        <w:t xml:space="preserve">11. </w:t>
      </w:r>
      <w:r w:rsidR="0023469B" w:rsidRPr="0078121D">
        <w:rPr>
          <w:rFonts w:ascii="Times New Roman" w:hAnsi="Times New Roman" w:cs="Times New Roman"/>
          <w:sz w:val="28"/>
          <w:szCs w:val="28"/>
          <w:lang w:eastAsia="zh-CN"/>
        </w:rPr>
        <w:t>В случае отсутствия или недостаточного количества средств (членских профсоюзных взносов) на расчетном счете, выплаты могут осуще</w:t>
      </w:r>
      <w:r w:rsidRPr="0078121D">
        <w:rPr>
          <w:rFonts w:ascii="Times New Roman" w:hAnsi="Times New Roman" w:cs="Times New Roman"/>
          <w:sz w:val="28"/>
          <w:szCs w:val="28"/>
          <w:lang w:eastAsia="zh-CN"/>
        </w:rPr>
        <w:t>ствляться по мере их пополнения.</w:t>
      </w:r>
    </w:p>
    <w:p w:rsidR="00E54A53" w:rsidRPr="0078121D" w:rsidRDefault="0078121D" w:rsidP="0078121D">
      <w:pPr>
        <w:spacing w:after="0" w:line="240" w:lineRule="auto"/>
        <w:ind w:firstLine="440"/>
        <w:jc w:val="both"/>
        <w:rPr>
          <w:rFonts w:ascii="Times New Roman" w:hAnsi="Times New Roman"/>
          <w:sz w:val="28"/>
          <w:szCs w:val="28"/>
        </w:rPr>
      </w:pPr>
      <w:r w:rsidRPr="0078121D">
        <w:rPr>
          <w:rFonts w:ascii="Times New Roman" w:hAnsi="Times New Roman" w:cs="Times New Roman"/>
          <w:sz w:val="28"/>
          <w:szCs w:val="28"/>
          <w:lang w:eastAsia="zh-CN"/>
        </w:rPr>
        <w:t xml:space="preserve">   12. </w:t>
      </w:r>
      <w:r w:rsidR="0023469B" w:rsidRPr="0078121D">
        <w:rPr>
          <w:rFonts w:ascii="Times New Roman" w:hAnsi="Times New Roman"/>
          <w:sz w:val="28"/>
          <w:szCs w:val="28"/>
        </w:rPr>
        <w:t xml:space="preserve">Материальная помощь по каждому из оснований, </w:t>
      </w:r>
      <w:r w:rsidR="0023469B"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пункте 4 настоящего положения, </w:t>
      </w:r>
      <w:r w:rsidR="0023469B" w:rsidRPr="0078121D">
        <w:rPr>
          <w:rFonts w:ascii="Times New Roman" w:hAnsi="Times New Roman"/>
          <w:sz w:val="28"/>
          <w:szCs w:val="28"/>
        </w:rPr>
        <w:t>оказывается один раз в течение календарного года. В исключительных случаях при особых обстоятельствах материальная помощь может быть выделена чаще одного раза в течение календарного года (по решению профсоюзного комитета и при наличии средств).</w:t>
      </w:r>
    </w:p>
    <w:p w:rsidR="00E54A53" w:rsidRPr="0078121D" w:rsidRDefault="0023469B" w:rsidP="0078121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календарного года члену профсоюза может быть выплачена материальная помощь на удешевление стоимости не более одной путевки на оздоровление или санаторно-курортное лечение.</w:t>
      </w:r>
    </w:p>
    <w:p w:rsidR="00E54A53" w:rsidRPr="0078121D" w:rsidRDefault="0023469B" w:rsidP="0078121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78121D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Материальная помощь оказывается членам профсоюза, состоящим на профсоюзном учете в </w:t>
      </w:r>
      <w:r w:rsidRPr="0078121D">
        <w:rPr>
          <w:rFonts w:ascii="Times New Roman" w:hAnsi="Times New Roman"/>
          <w:sz w:val="28"/>
          <w:szCs w:val="28"/>
        </w:rPr>
        <w:t>первичной профсоюзной организации работников</w:t>
      </w:r>
      <w:r w:rsidR="00C33F5A" w:rsidRPr="0078121D">
        <w:rPr>
          <w:rFonts w:ascii="Times New Roman" w:hAnsi="Times New Roman"/>
          <w:sz w:val="28"/>
          <w:szCs w:val="28"/>
        </w:rPr>
        <w:t xml:space="preserve"> государственное учреждения образования «Жлобинский металлургический колледж»</w:t>
      </w:r>
      <w:r w:rsidRPr="0078121D">
        <w:rPr>
          <w:rFonts w:ascii="Times New Roman" w:hAnsi="Times New Roman"/>
          <w:sz w:val="28"/>
          <w:szCs w:val="28"/>
        </w:rPr>
        <w:t xml:space="preserve"> Белорусского профессионального союза</w:t>
      </w:r>
      <w:r w:rsidRPr="0078121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8121D">
        <w:rPr>
          <w:rFonts w:ascii="Times New Roman" w:hAnsi="Times New Roman"/>
          <w:sz w:val="28"/>
          <w:szCs w:val="28"/>
        </w:rPr>
        <w:t xml:space="preserve">работников образования и науки </w:t>
      </w:r>
      <w:r w:rsidRPr="0078121D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не менее 6 месяцев.                                                            </w:t>
      </w:r>
      <w:r w:rsidRPr="0078121D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ab/>
      </w:r>
    </w:p>
    <w:p w:rsidR="00E54A53" w:rsidRPr="0078121D" w:rsidRDefault="0023469B" w:rsidP="0078121D">
      <w:pPr>
        <w:spacing w:after="0" w:line="240" w:lineRule="auto"/>
        <w:ind w:firstLine="708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78121D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15. Члену профсоюза может быть отказано в оказании ему материальной помощи в случаях несоблюдения настоящего Положения. В случае отказа в оказании материальной помощи профсоюзный комитет информирует члена профсоюза о причине отказа и отражает это в протоколе.</w:t>
      </w:r>
    </w:p>
    <w:p w:rsidR="00E54A53" w:rsidRPr="0078121D" w:rsidRDefault="0023469B" w:rsidP="00781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</w:t>
      </w:r>
      <w:r w:rsidRPr="007812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Фонд помощи не имеет остатка на конец финансового года.                  </w:t>
      </w:r>
      <w:r w:rsidRPr="007812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Контроль за поступлением и расходованием средств фонда </w:t>
      </w:r>
      <w:r w:rsidRPr="007812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помощи осуществляется </w:t>
      </w:r>
      <w:r w:rsidRPr="0078121D">
        <w:rPr>
          <w:rFonts w:ascii="Times New Roman" w:hAnsi="Times New Roman"/>
          <w:sz w:val="28"/>
          <w:szCs w:val="28"/>
        </w:rPr>
        <w:t xml:space="preserve">ревизионной комиссией первичной профсоюзной организации работников </w:t>
      </w:r>
      <w:r w:rsidR="00C33F5A" w:rsidRPr="0078121D">
        <w:rPr>
          <w:rFonts w:ascii="Times New Roman" w:hAnsi="Times New Roman"/>
          <w:sz w:val="28"/>
          <w:szCs w:val="28"/>
        </w:rPr>
        <w:t>государственное учреждения образования «Жлобинский металлургический колледж»</w:t>
      </w:r>
      <w:r w:rsidRPr="0078121D">
        <w:rPr>
          <w:rFonts w:ascii="Times New Roman" w:hAnsi="Times New Roman"/>
          <w:sz w:val="28"/>
          <w:szCs w:val="28"/>
        </w:rPr>
        <w:t xml:space="preserve"> Белорусского профессионального союза</w:t>
      </w:r>
      <w:r w:rsidRPr="0078121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8121D">
        <w:rPr>
          <w:rFonts w:ascii="Times New Roman" w:hAnsi="Times New Roman"/>
          <w:sz w:val="28"/>
          <w:szCs w:val="28"/>
        </w:rPr>
        <w:t>работников образования и науки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4A53" w:rsidRPr="0078121D" w:rsidRDefault="0023469B" w:rsidP="00781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Настоящее положение </w:t>
      </w:r>
      <w:r w:rsidR="001D15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05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.01.2026</w:t>
      </w:r>
      <w:r w:rsidR="00AD6395"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                                   </w:t>
      </w:r>
      <w:r w:rsidRPr="00781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4A53" w:rsidRPr="0078121D" w:rsidRDefault="00E54A53" w:rsidP="007812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53" w:rsidRPr="0078121D" w:rsidRDefault="00E54A53" w:rsidP="0078121D">
      <w:pPr>
        <w:spacing w:line="240" w:lineRule="auto"/>
        <w:rPr>
          <w:sz w:val="28"/>
          <w:szCs w:val="28"/>
        </w:rPr>
      </w:pPr>
    </w:p>
    <w:sectPr w:rsidR="00E54A53" w:rsidRPr="0078121D" w:rsidSect="0078121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CE" w:rsidRDefault="000B02CE">
      <w:pPr>
        <w:spacing w:line="240" w:lineRule="auto"/>
      </w:pPr>
      <w:r>
        <w:separator/>
      </w:r>
    </w:p>
  </w:endnote>
  <w:endnote w:type="continuationSeparator" w:id="0">
    <w:p w:rsidR="000B02CE" w:rsidRDefault="000B0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53" w:rsidRDefault="0023469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4A53" w:rsidRDefault="0023469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D15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B2f/2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E54A53" w:rsidRDefault="0023469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D15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53" w:rsidRDefault="0023469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4A53" w:rsidRDefault="0023469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CVH4KJ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E54A53" w:rsidRDefault="0023469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CE" w:rsidRDefault="000B02CE">
      <w:pPr>
        <w:spacing w:after="0"/>
      </w:pPr>
      <w:r>
        <w:separator/>
      </w:r>
    </w:p>
  </w:footnote>
  <w:footnote w:type="continuationSeparator" w:id="0">
    <w:p w:rsidR="000B02CE" w:rsidRDefault="000B02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53" w:rsidRDefault="00E54A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53" w:rsidRDefault="00E54A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532873"/>
    <w:multiLevelType w:val="singleLevel"/>
    <w:tmpl w:val="8853287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A206EB7"/>
    <w:multiLevelType w:val="singleLevel"/>
    <w:tmpl w:val="BA206EB7"/>
    <w:lvl w:ilvl="0">
      <w:start w:val="13"/>
      <w:numFmt w:val="decimal"/>
      <w:suff w:val="space"/>
      <w:lvlText w:val="%1."/>
      <w:lvlJc w:val="left"/>
    </w:lvl>
  </w:abstractNum>
  <w:abstractNum w:abstractNumId="2" w15:restartNumberingAfterBreak="0">
    <w:nsid w:val="0DD40FE7"/>
    <w:multiLevelType w:val="multilevel"/>
    <w:tmpl w:val="0DD40FE7"/>
    <w:lvl w:ilvl="0">
      <w:start w:val="1"/>
      <w:numFmt w:val="decimal"/>
      <w:lvlText w:val="4.1.%1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438B"/>
    <w:rsid w:val="000A2330"/>
    <w:rsid w:val="000B02CE"/>
    <w:rsid w:val="000D5277"/>
    <w:rsid w:val="001A2956"/>
    <w:rsid w:val="001D15C2"/>
    <w:rsid w:val="0023469B"/>
    <w:rsid w:val="002561DA"/>
    <w:rsid w:val="002B1891"/>
    <w:rsid w:val="00321D73"/>
    <w:rsid w:val="00380E6A"/>
    <w:rsid w:val="0058293E"/>
    <w:rsid w:val="005F49BD"/>
    <w:rsid w:val="006D1777"/>
    <w:rsid w:val="0074595C"/>
    <w:rsid w:val="0078121D"/>
    <w:rsid w:val="00795447"/>
    <w:rsid w:val="00861B56"/>
    <w:rsid w:val="00867E91"/>
    <w:rsid w:val="009A0985"/>
    <w:rsid w:val="00A02557"/>
    <w:rsid w:val="00A07286"/>
    <w:rsid w:val="00AB312D"/>
    <w:rsid w:val="00AD6395"/>
    <w:rsid w:val="00BF7396"/>
    <w:rsid w:val="00C33F5A"/>
    <w:rsid w:val="00C40B70"/>
    <w:rsid w:val="00CC0854"/>
    <w:rsid w:val="00CD34B6"/>
    <w:rsid w:val="00DA1753"/>
    <w:rsid w:val="00DC182B"/>
    <w:rsid w:val="00DD6812"/>
    <w:rsid w:val="00E136E1"/>
    <w:rsid w:val="00E54A53"/>
    <w:rsid w:val="00F77423"/>
    <w:rsid w:val="00F93637"/>
    <w:rsid w:val="00FD564D"/>
    <w:rsid w:val="00FE195D"/>
    <w:rsid w:val="01C92EFF"/>
    <w:rsid w:val="03A65AA9"/>
    <w:rsid w:val="05A358D6"/>
    <w:rsid w:val="05C93B0A"/>
    <w:rsid w:val="0683589E"/>
    <w:rsid w:val="069E7C39"/>
    <w:rsid w:val="070B3D9D"/>
    <w:rsid w:val="09F305DE"/>
    <w:rsid w:val="0A654C9E"/>
    <w:rsid w:val="0C3D48DB"/>
    <w:rsid w:val="0C833FA1"/>
    <w:rsid w:val="0C8E1433"/>
    <w:rsid w:val="0F0F53C2"/>
    <w:rsid w:val="0F4B624E"/>
    <w:rsid w:val="0F95411B"/>
    <w:rsid w:val="0FF40962"/>
    <w:rsid w:val="10104601"/>
    <w:rsid w:val="10223F85"/>
    <w:rsid w:val="109316DD"/>
    <w:rsid w:val="124E26A3"/>
    <w:rsid w:val="149C4D8A"/>
    <w:rsid w:val="15640325"/>
    <w:rsid w:val="16354B7E"/>
    <w:rsid w:val="1696199B"/>
    <w:rsid w:val="169B7E73"/>
    <w:rsid w:val="17007757"/>
    <w:rsid w:val="172D1EFE"/>
    <w:rsid w:val="17E22839"/>
    <w:rsid w:val="18F71505"/>
    <w:rsid w:val="19296A18"/>
    <w:rsid w:val="194221BD"/>
    <w:rsid w:val="1ADF012C"/>
    <w:rsid w:val="1CD70E69"/>
    <w:rsid w:val="1D965CBF"/>
    <w:rsid w:val="215829BF"/>
    <w:rsid w:val="219E0135"/>
    <w:rsid w:val="22B8438B"/>
    <w:rsid w:val="252C1544"/>
    <w:rsid w:val="27C60B5C"/>
    <w:rsid w:val="28067C40"/>
    <w:rsid w:val="28FB1AB7"/>
    <w:rsid w:val="297A3E18"/>
    <w:rsid w:val="2B0F4266"/>
    <w:rsid w:val="2DB25E1F"/>
    <w:rsid w:val="2DBA2FCF"/>
    <w:rsid w:val="2E27720D"/>
    <w:rsid w:val="2F394689"/>
    <w:rsid w:val="2FA11189"/>
    <w:rsid w:val="30BE4485"/>
    <w:rsid w:val="3326449B"/>
    <w:rsid w:val="34A931A5"/>
    <w:rsid w:val="35D11C57"/>
    <w:rsid w:val="35ED6489"/>
    <w:rsid w:val="361163E0"/>
    <w:rsid w:val="36870DD6"/>
    <w:rsid w:val="377E5505"/>
    <w:rsid w:val="38885757"/>
    <w:rsid w:val="393A121D"/>
    <w:rsid w:val="39667E4C"/>
    <w:rsid w:val="3ADA56C8"/>
    <w:rsid w:val="3B7D134D"/>
    <w:rsid w:val="3CF4186F"/>
    <w:rsid w:val="3D6F1D21"/>
    <w:rsid w:val="3DFA3744"/>
    <w:rsid w:val="3EC65901"/>
    <w:rsid w:val="3ED3291E"/>
    <w:rsid w:val="410B1B0F"/>
    <w:rsid w:val="42FD3BF5"/>
    <w:rsid w:val="44484D3B"/>
    <w:rsid w:val="44780FD8"/>
    <w:rsid w:val="46B51498"/>
    <w:rsid w:val="46BB2FA5"/>
    <w:rsid w:val="47210E42"/>
    <w:rsid w:val="47C410F3"/>
    <w:rsid w:val="47DE6C76"/>
    <w:rsid w:val="48D4165F"/>
    <w:rsid w:val="49973A49"/>
    <w:rsid w:val="49B91AA7"/>
    <w:rsid w:val="4A805E65"/>
    <w:rsid w:val="50A953AD"/>
    <w:rsid w:val="51E16D7A"/>
    <w:rsid w:val="54015914"/>
    <w:rsid w:val="552566A1"/>
    <w:rsid w:val="558F536E"/>
    <w:rsid w:val="56444C51"/>
    <w:rsid w:val="56884039"/>
    <w:rsid w:val="57557A04"/>
    <w:rsid w:val="575E2A44"/>
    <w:rsid w:val="57805B1E"/>
    <w:rsid w:val="582F6990"/>
    <w:rsid w:val="5916774F"/>
    <w:rsid w:val="596A34DE"/>
    <w:rsid w:val="5AA62E48"/>
    <w:rsid w:val="5B115F12"/>
    <w:rsid w:val="5D4D7491"/>
    <w:rsid w:val="5D861E6A"/>
    <w:rsid w:val="5E7C321A"/>
    <w:rsid w:val="5EA42053"/>
    <w:rsid w:val="60EA7D0F"/>
    <w:rsid w:val="6295623A"/>
    <w:rsid w:val="62B2552D"/>
    <w:rsid w:val="66076DB0"/>
    <w:rsid w:val="660C15FB"/>
    <w:rsid w:val="66BA3EC8"/>
    <w:rsid w:val="671C39B6"/>
    <w:rsid w:val="6794413B"/>
    <w:rsid w:val="68FC7F94"/>
    <w:rsid w:val="6A401060"/>
    <w:rsid w:val="6A9E6E7B"/>
    <w:rsid w:val="6B93601A"/>
    <w:rsid w:val="6D310328"/>
    <w:rsid w:val="6E7C7B6F"/>
    <w:rsid w:val="6EED0B2A"/>
    <w:rsid w:val="71A12B96"/>
    <w:rsid w:val="71DF3375"/>
    <w:rsid w:val="72475051"/>
    <w:rsid w:val="76467843"/>
    <w:rsid w:val="767A306F"/>
    <w:rsid w:val="76DC7890"/>
    <w:rsid w:val="77531AFA"/>
    <w:rsid w:val="7A877F9A"/>
    <w:rsid w:val="7A9C1535"/>
    <w:rsid w:val="7BFF337A"/>
    <w:rsid w:val="7D4A2001"/>
    <w:rsid w:val="7EB50521"/>
    <w:rsid w:val="7F0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ECDD"/>
  <w15:docId w15:val="{F81DCF5F-D7BA-4AA2-A8FB-036A8B9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Основной текст1"/>
    <w:basedOn w:val="a"/>
    <w:qFormat/>
    <w:pPr>
      <w:shd w:val="clear" w:color="auto" w:fill="FFFFFF"/>
      <w:spacing w:line="341" w:lineRule="exact"/>
      <w:jc w:val="both"/>
    </w:pPr>
    <w:rPr>
      <w:sz w:val="29"/>
      <w:szCs w:val="29"/>
    </w:rPr>
  </w:style>
  <w:style w:type="paragraph" w:styleId="a7">
    <w:name w:val="Balloon Text"/>
    <w:basedOn w:val="a"/>
    <w:link w:val="a8"/>
    <w:rsid w:val="00DD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681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A4017144DA3FDF639BE128DA1F2E60BF9F6CEB0F4C2F8C2575C76C32F8B886AC26D7CDDF0FC83462E02F9AC8X5c4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2026-03-11T08:26:00Z</cp:lastPrinted>
  <dcterms:created xsi:type="dcterms:W3CDTF">2025-11-10T12:58:00Z</dcterms:created>
  <dcterms:modified xsi:type="dcterms:W3CDTF">2026-03-12T07:02:00Z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BD217496D16F448A9A1C99658A4773D2_11</vt:lpwstr>
  </property>
</Properties>
</file>